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3CD8" w14:textId="77777777" w:rsidR="00D72444" w:rsidRPr="00F1179F" w:rsidRDefault="00D72444" w:rsidP="00D72444">
      <w:pPr>
        <w:spacing w:after="0" w:line="240" w:lineRule="auto"/>
        <w:jc w:val="center"/>
        <w:rPr>
          <w:rFonts w:eastAsia="Times New Roman"/>
          <w:lang w:eastAsia="lv-LV"/>
        </w:rPr>
      </w:pPr>
      <w:r w:rsidRPr="00F1179F">
        <w:rPr>
          <w:rFonts w:eastAsia="Times New Roman"/>
          <w:noProof/>
          <w:lang w:eastAsia="lv-LV"/>
        </w:rPr>
        <w:drawing>
          <wp:inline distT="0" distB="0" distL="0" distR="0" wp14:anchorId="0CE8BC1D" wp14:editId="57856220">
            <wp:extent cx="790575" cy="843915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EDC2" w14:textId="60F2BC10" w:rsidR="00D72444" w:rsidRPr="00F1179F" w:rsidRDefault="00D72444" w:rsidP="00D72444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lv-LV"/>
        </w:rPr>
      </w:pPr>
      <w:r w:rsidRPr="00F1179F">
        <w:rPr>
          <w:rFonts w:eastAsia="Times New Roman"/>
          <w:b/>
          <w:bCs/>
          <w:iCs/>
          <w:sz w:val="28"/>
          <w:szCs w:val="28"/>
          <w:lang w:eastAsia="lv-LV"/>
        </w:rPr>
        <w:t>SMILTENES NOVADA PAŠVALDĪBA</w:t>
      </w:r>
    </w:p>
    <w:p w14:paraId="34F3E34D" w14:textId="77777777" w:rsidR="00D72444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proofErr w:type="spellStart"/>
      <w:r w:rsidRPr="00F1179F">
        <w:rPr>
          <w:rFonts w:eastAsia="Times New Roman"/>
          <w:bCs/>
          <w:sz w:val="20"/>
          <w:lang w:eastAsia="lv-LV"/>
        </w:rPr>
        <w:t>Reģ</w:t>
      </w:r>
      <w:proofErr w:type="spellEnd"/>
      <w:r w:rsidRPr="00F1179F">
        <w:rPr>
          <w:rFonts w:eastAsia="Times New Roman"/>
          <w:bCs/>
          <w:sz w:val="20"/>
          <w:lang w:eastAsia="lv-LV"/>
        </w:rPr>
        <w:t xml:space="preserve">. </w:t>
      </w:r>
      <w:r w:rsidRPr="00F1179F">
        <w:rPr>
          <w:bCs/>
          <w:sz w:val="20"/>
          <w:szCs w:val="20"/>
        </w:rPr>
        <w:t>Nr. 90009067337, Dārza iela 3, Smiltene, Smiltenes novads, LV-4729</w:t>
      </w:r>
    </w:p>
    <w:p w14:paraId="7BC9B427" w14:textId="55777BCA" w:rsidR="00F5360A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r w:rsidRPr="00F1179F">
        <w:rPr>
          <w:bCs/>
          <w:sz w:val="20"/>
          <w:szCs w:val="20"/>
        </w:rPr>
        <w:t xml:space="preserve">tālr. 64774844, e-pasts </w:t>
      </w:r>
      <w:hyperlink r:id="rId8" w:history="1">
        <w:r w:rsidR="00965EF3" w:rsidRPr="007A192A">
          <w:rPr>
            <w:rStyle w:val="Hipersaite"/>
            <w:bCs/>
            <w:sz w:val="20"/>
            <w:szCs w:val="20"/>
          </w:rPr>
          <w:t>pasts@smiltenesnovads.lv</w:t>
        </w:r>
      </w:hyperlink>
    </w:p>
    <w:p w14:paraId="04113EC6" w14:textId="77777777" w:rsidR="00F5360A" w:rsidRDefault="00F5360A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1C5E1B4B" w14:textId="77777777" w:rsidR="00996F5F" w:rsidRDefault="00996F5F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6569AC95" w14:textId="77777777" w:rsidR="00996F5F" w:rsidRDefault="00996F5F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1BB779F7" w14:textId="77777777" w:rsidR="00996F5F" w:rsidRDefault="00996F5F" w:rsidP="00996F5F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 w:rsidRPr="001A595B">
        <w:rPr>
          <w:rFonts w:ascii="Times New Roman" w:hAnsi="Times New Roman"/>
          <w:b/>
          <w:sz w:val="24"/>
          <w:szCs w:val="24"/>
        </w:rPr>
        <w:t xml:space="preserve">Smiltenes novada pašvaldības </w:t>
      </w:r>
    </w:p>
    <w:p w14:paraId="68CECB99" w14:textId="77777777" w:rsidR="00996F5F" w:rsidRDefault="00996F5F" w:rsidP="00996F5F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 w:rsidRPr="001A595B">
        <w:rPr>
          <w:rFonts w:ascii="Times New Roman" w:hAnsi="Times New Roman"/>
          <w:b/>
          <w:sz w:val="24"/>
          <w:szCs w:val="24"/>
        </w:rPr>
        <w:t>uzņēmējdarbības ideju konkursa “</w:t>
      </w:r>
      <w:r>
        <w:rPr>
          <w:rFonts w:ascii="Times New Roman" w:hAnsi="Times New Roman"/>
          <w:b/>
          <w:sz w:val="24"/>
          <w:szCs w:val="24"/>
        </w:rPr>
        <w:t xml:space="preserve">Atgriezies </w:t>
      </w:r>
      <w:r w:rsidRPr="001A595B">
        <w:rPr>
          <w:rFonts w:ascii="Times New Roman" w:hAnsi="Times New Roman"/>
          <w:b/>
          <w:sz w:val="24"/>
          <w:szCs w:val="24"/>
        </w:rPr>
        <w:t>Smiltenes novadā!” komisijas</w:t>
      </w:r>
      <w:r>
        <w:rPr>
          <w:rFonts w:ascii="Times New Roman" w:hAnsi="Times New Roman"/>
          <w:b/>
          <w:sz w:val="24"/>
          <w:szCs w:val="24"/>
        </w:rPr>
        <w:t xml:space="preserve"> sēdes</w:t>
      </w:r>
    </w:p>
    <w:p w14:paraId="6065A8BD" w14:textId="77777777" w:rsidR="00996F5F" w:rsidRDefault="00996F5F" w:rsidP="00996F5F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DARBA KĀRTĪBA</w:t>
      </w:r>
    </w:p>
    <w:p w14:paraId="370733AD" w14:textId="77777777" w:rsidR="00996F5F" w:rsidRDefault="00996F5F" w:rsidP="00996F5F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</w:p>
    <w:p w14:paraId="2CDCA43E" w14:textId="77777777" w:rsidR="00996F5F" w:rsidRDefault="00996F5F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342AEC57" w14:textId="168F934B" w:rsidR="00996F5F" w:rsidRPr="00996F5F" w:rsidRDefault="00996F5F" w:rsidP="00996F5F">
      <w:pPr>
        <w:spacing w:after="0" w:line="240" w:lineRule="auto"/>
        <w:ind w:firstLine="709"/>
        <w:jc w:val="center"/>
        <w:rPr>
          <w:rFonts w:eastAsia="Times New Roman"/>
          <w:b/>
          <w:bCs/>
          <w:lang w:eastAsia="lv-LV"/>
        </w:rPr>
      </w:pPr>
      <w:r>
        <w:rPr>
          <w:rFonts w:eastAsia="Times New Roman"/>
          <w:b/>
          <w:bCs/>
          <w:lang w:eastAsia="lv-LV"/>
        </w:rPr>
        <w:t>Sēdes protokols Nr.2</w:t>
      </w:r>
    </w:p>
    <w:p w14:paraId="6FA032D5" w14:textId="69D403B8" w:rsidR="00F5360A" w:rsidRPr="00F1179F" w:rsidRDefault="00F5360A" w:rsidP="008C4BF5">
      <w:pPr>
        <w:keepNext/>
        <w:tabs>
          <w:tab w:val="left" w:pos="720"/>
        </w:tabs>
        <w:spacing w:after="0" w:line="240" w:lineRule="auto"/>
        <w:jc w:val="center"/>
        <w:outlineLvl w:val="0"/>
        <w:rPr>
          <w:bCs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388"/>
        <w:gridCol w:w="2566"/>
        <w:gridCol w:w="3118"/>
      </w:tblGrid>
      <w:tr w:rsidR="00F5360A" w:rsidRPr="00F1179F" w14:paraId="66727232" w14:textId="77777777" w:rsidTr="004E5360">
        <w:trPr>
          <w:trHeight w:val="203"/>
        </w:trPr>
        <w:tc>
          <w:tcPr>
            <w:tcW w:w="3388" w:type="dxa"/>
            <w:hideMark/>
          </w:tcPr>
          <w:p w14:paraId="154EF007" w14:textId="77777777" w:rsidR="00F5360A" w:rsidRDefault="00996F5F" w:rsidP="00737820">
            <w:pPr>
              <w:spacing w:after="0" w:line="240" w:lineRule="auto"/>
              <w:jc w:val="both"/>
              <w:rPr>
                <w:lang w:eastAsia="lv-LV"/>
              </w:rPr>
            </w:pPr>
            <w:r>
              <w:rPr>
                <w:lang w:eastAsia="lv-LV"/>
              </w:rPr>
              <w:t>Smiltenē</w:t>
            </w:r>
          </w:p>
          <w:p w14:paraId="6FCB11D5" w14:textId="1E59FC39" w:rsidR="00996F5F" w:rsidRPr="00F1179F" w:rsidRDefault="00996F5F" w:rsidP="00737820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</w:p>
        </w:tc>
        <w:tc>
          <w:tcPr>
            <w:tcW w:w="2566" w:type="dxa"/>
            <w:hideMark/>
          </w:tcPr>
          <w:p w14:paraId="04A4B147" w14:textId="1B29F898" w:rsidR="00F5360A" w:rsidRPr="00F1179F" w:rsidRDefault="00F5360A" w:rsidP="004E536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3118" w:type="dxa"/>
          </w:tcPr>
          <w:p w14:paraId="361889FD" w14:textId="285A8DE0" w:rsidR="00F5360A" w:rsidRPr="00F1179F" w:rsidRDefault="00F5360A" w:rsidP="00737820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</w:tc>
      </w:tr>
      <w:tr w:rsidR="00F5360A" w:rsidRPr="00F1179F" w14:paraId="05BDF975" w14:textId="77777777" w:rsidTr="004E5360">
        <w:trPr>
          <w:trHeight w:val="338"/>
        </w:trPr>
        <w:tc>
          <w:tcPr>
            <w:tcW w:w="3388" w:type="dxa"/>
          </w:tcPr>
          <w:p w14:paraId="616196DB" w14:textId="77777777" w:rsidR="00F5360A" w:rsidRPr="00996F5F" w:rsidRDefault="004E5360" w:rsidP="004E5360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96F5F">
              <w:rPr>
                <w:rFonts w:eastAsia="Times New Roman"/>
                <w:lang w:eastAsia="lv-LV"/>
              </w:rPr>
              <w:t xml:space="preserve">Norises vieta: </w:t>
            </w:r>
            <w:r w:rsidR="00AE5367" w:rsidRPr="00996F5F">
              <w:rPr>
                <w:rFonts w:eastAsia="Times New Roman"/>
                <w:lang w:eastAsia="lv-LV"/>
              </w:rPr>
              <w:t>ZOOM platformā</w:t>
            </w:r>
          </w:p>
          <w:p w14:paraId="0A860F33" w14:textId="77777777" w:rsidR="00996F5F" w:rsidRPr="00996F5F" w:rsidRDefault="00996F5F" w:rsidP="004E5360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996F5F">
              <w:rPr>
                <w:rFonts w:eastAsia="Times New Roman"/>
                <w:lang w:eastAsia="lv-LV"/>
              </w:rPr>
              <w:t>Sēde atklāta plkst. 15:00</w:t>
            </w:r>
          </w:p>
          <w:p w14:paraId="4F93C659" w14:textId="3B3C354F" w:rsidR="00996F5F" w:rsidRPr="00F1179F" w:rsidRDefault="00996F5F" w:rsidP="004E5360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566" w:type="dxa"/>
            <w:hideMark/>
          </w:tcPr>
          <w:p w14:paraId="732D2A88" w14:textId="16F296F9" w:rsidR="00F5360A" w:rsidRPr="00F1179F" w:rsidRDefault="00EB1A0C" w:rsidP="00EB1A0C">
            <w:pPr>
              <w:spacing w:after="0" w:line="240" w:lineRule="auto"/>
              <w:ind w:right="-73" w:firstLine="709"/>
              <w:jc w:val="center"/>
              <w:rPr>
                <w:rFonts w:eastAsia="Times New Roman"/>
                <w:lang w:eastAsia="lv-LV"/>
              </w:rPr>
            </w:pPr>
            <w:r w:rsidRPr="00F1179F">
              <w:rPr>
                <w:rFonts w:eastAsia="Times New Roman"/>
                <w:lang w:eastAsia="lv-LV"/>
              </w:rPr>
              <w:t xml:space="preserve">                              </w:t>
            </w:r>
            <w:r w:rsidR="00F5360A" w:rsidRPr="00F1179F">
              <w:rPr>
                <w:rFonts w:eastAsia="Times New Roman"/>
                <w:lang w:eastAsia="lv-LV"/>
              </w:rPr>
              <w:t xml:space="preserve">                      </w:t>
            </w:r>
          </w:p>
        </w:tc>
        <w:tc>
          <w:tcPr>
            <w:tcW w:w="3118" w:type="dxa"/>
            <w:hideMark/>
          </w:tcPr>
          <w:p w14:paraId="5196364F" w14:textId="5A109392" w:rsidR="00AF3BCF" w:rsidRPr="00F1179F" w:rsidRDefault="00996F5F" w:rsidP="005215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 w:rsidRPr="00F1179F">
              <w:t>202</w:t>
            </w:r>
            <w:r>
              <w:t>4</w:t>
            </w:r>
            <w:r w:rsidRPr="00F1179F">
              <w:t>.gada</w:t>
            </w:r>
            <w:r>
              <w:t xml:space="preserve"> 15.jūlijā</w:t>
            </w:r>
          </w:p>
          <w:p w14:paraId="26C59A52" w14:textId="16F2F31D" w:rsidR="00EB1A0C" w:rsidRPr="00F1179F" w:rsidRDefault="00EB1A0C" w:rsidP="00AF3B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</w:tc>
      </w:tr>
    </w:tbl>
    <w:p w14:paraId="0D5EF6AC" w14:textId="65FD9E34" w:rsidR="001A595B" w:rsidRDefault="00996F5F" w:rsidP="00996F5F">
      <w:pPr>
        <w:jc w:val="both"/>
        <w:rPr>
          <w:b/>
        </w:rPr>
      </w:pPr>
      <w:r>
        <w:rPr>
          <w:b/>
        </w:rPr>
        <w:t xml:space="preserve">  </w:t>
      </w:r>
      <w:r w:rsidRPr="005507D4">
        <w:rPr>
          <w:b/>
        </w:rPr>
        <w:t>Sēdes darba kārtība:</w:t>
      </w:r>
    </w:p>
    <w:p w14:paraId="79A4DBE0" w14:textId="19155D25" w:rsidR="008836D3" w:rsidRPr="00996F5F" w:rsidRDefault="008836D3" w:rsidP="008836D3">
      <w:pPr>
        <w:pStyle w:val="Bezatstarpm"/>
        <w:numPr>
          <w:ilvl w:val="0"/>
          <w:numId w:val="10"/>
        </w:numPr>
        <w:rPr>
          <w:noProof/>
        </w:rPr>
      </w:pPr>
      <w:r w:rsidRPr="00996F5F">
        <w:rPr>
          <w:noProof/>
        </w:rPr>
        <w:t>Konkursa “</w:t>
      </w:r>
      <w:r w:rsidR="00996F5F" w:rsidRPr="00996F5F">
        <w:rPr>
          <w:noProof/>
        </w:rPr>
        <w:t>Atgriezies Smiltenes novadā!</w:t>
      </w:r>
      <w:r w:rsidRPr="00996F5F">
        <w:rPr>
          <w:noProof/>
        </w:rPr>
        <w:t>” pretendent</w:t>
      </w:r>
      <w:r w:rsidR="00996F5F" w:rsidRPr="00996F5F">
        <w:rPr>
          <w:noProof/>
        </w:rPr>
        <w:t>a</w:t>
      </w:r>
      <w:r w:rsidRPr="00996F5F">
        <w:rPr>
          <w:noProof/>
        </w:rPr>
        <w:t xml:space="preserve"> prezentācija.</w:t>
      </w:r>
    </w:p>
    <w:p w14:paraId="44941F61" w14:textId="46C901E5" w:rsidR="008836D3" w:rsidRPr="00996F5F" w:rsidRDefault="008836D3" w:rsidP="008836D3">
      <w:pPr>
        <w:pStyle w:val="Bezatstarpm"/>
        <w:numPr>
          <w:ilvl w:val="0"/>
          <w:numId w:val="10"/>
        </w:numPr>
        <w:rPr>
          <w:noProof/>
        </w:rPr>
      </w:pPr>
      <w:r w:rsidRPr="00996F5F">
        <w:rPr>
          <w:noProof/>
        </w:rPr>
        <w:t>Pretendent</w:t>
      </w:r>
      <w:r w:rsidR="00996F5F" w:rsidRPr="00996F5F">
        <w:rPr>
          <w:noProof/>
        </w:rPr>
        <w:t>a</w:t>
      </w:r>
      <w:r w:rsidRPr="00996F5F">
        <w:rPr>
          <w:noProof/>
        </w:rPr>
        <w:t xml:space="preserve"> vērtēšana un lēmum</w:t>
      </w:r>
      <w:r w:rsidR="00996F5F">
        <w:rPr>
          <w:noProof/>
        </w:rPr>
        <w:t>a</w:t>
      </w:r>
      <w:r w:rsidRPr="00996F5F">
        <w:rPr>
          <w:noProof/>
        </w:rPr>
        <w:t xml:space="preserve"> pieņemšana par līdzfinansējuma piešķiršanu.</w:t>
      </w:r>
    </w:p>
    <w:p w14:paraId="41D1DA12" w14:textId="0184A196" w:rsidR="000D018B" w:rsidRPr="00996F5F" w:rsidRDefault="000D018B" w:rsidP="008836D3">
      <w:pPr>
        <w:pStyle w:val="Bezatstarpm"/>
        <w:rPr>
          <w:noProof/>
        </w:rPr>
      </w:pPr>
    </w:p>
    <w:p w14:paraId="2AA7B397" w14:textId="77777777" w:rsidR="000D018B" w:rsidRDefault="000D018B" w:rsidP="000D018B">
      <w:pPr>
        <w:pStyle w:val="Bezatstarpm"/>
        <w:ind w:left="720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14:paraId="17D887E2" w14:textId="77777777" w:rsidR="006B002E" w:rsidRDefault="00996F5F" w:rsidP="006B002E">
      <w:pPr>
        <w:spacing w:after="0"/>
        <w:jc w:val="both"/>
      </w:pPr>
      <w:r w:rsidRPr="005507D4">
        <w:rPr>
          <w:b/>
        </w:rPr>
        <w:t xml:space="preserve">Piedalās: </w:t>
      </w:r>
      <w:r w:rsidRPr="005507D4">
        <w:rPr>
          <w:u w:val="single"/>
        </w:rPr>
        <w:t>komisijas locekļi</w:t>
      </w:r>
      <w:r w:rsidRPr="005507D4">
        <w:t xml:space="preserve">: </w:t>
      </w:r>
      <w:r w:rsidRPr="00EF41E1">
        <w:t xml:space="preserve">: </w:t>
      </w:r>
      <w:proofErr w:type="spellStart"/>
      <w:r w:rsidRPr="0014258F">
        <w:t>M.Apsītis</w:t>
      </w:r>
      <w:proofErr w:type="spellEnd"/>
      <w:r>
        <w:t xml:space="preserve">, </w:t>
      </w:r>
      <w:proofErr w:type="spellStart"/>
      <w:r>
        <w:t>I.Ērgle</w:t>
      </w:r>
      <w:proofErr w:type="spellEnd"/>
      <w:r>
        <w:t xml:space="preserve">, </w:t>
      </w:r>
      <w:proofErr w:type="spellStart"/>
      <w:r w:rsidRPr="00EF41E1">
        <w:t>J.Adienis</w:t>
      </w:r>
      <w:proofErr w:type="spellEnd"/>
      <w:r>
        <w:t>,</w:t>
      </w:r>
      <w:r w:rsidRPr="00EF41E1">
        <w:t xml:space="preserve"> </w:t>
      </w:r>
      <w:proofErr w:type="spellStart"/>
      <w:r w:rsidRPr="00EF41E1">
        <w:t>A.Ūdris</w:t>
      </w:r>
      <w:proofErr w:type="spellEnd"/>
      <w:r>
        <w:t xml:space="preserve">, </w:t>
      </w:r>
      <w:proofErr w:type="spellStart"/>
      <w:r w:rsidRPr="0014258F">
        <w:t>L.Ābolkalne</w:t>
      </w:r>
      <w:proofErr w:type="spellEnd"/>
      <w:r w:rsidRPr="0014258F">
        <w:t xml:space="preserve">, </w:t>
      </w:r>
      <w:proofErr w:type="spellStart"/>
      <w:r w:rsidRPr="0014258F">
        <w:t>O.Untāla</w:t>
      </w:r>
      <w:proofErr w:type="spellEnd"/>
      <w:r w:rsidR="006B002E">
        <w:t>.</w:t>
      </w:r>
    </w:p>
    <w:p w14:paraId="3E7C811B" w14:textId="5E344F71" w:rsidR="00996F5F" w:rsidRPr="006B002E" w:rsidRDefault="00996F5F" w:rsidP="006B002E">
      <w:pPr>
        <w:spacing w:after="0"/>
        <w:jc w:val="both"/>
      </w:pPr>
      <w:r w:rsidRPr="005507D4">
        <w:rPr>
          <w:b/>
        </w:rPr>
        <w:t xml:space="preserve">Nepiedalās: </w:t>
      </w:r>
      <w:proofErr w:type="spellStart"/>
      <w:r w:rsidRPr="006B002E">
        <w:rPr>
          <w:bCs/>
        </w:rPr>
        <w:t>S.Sinka</w:t>
      </w:r>
      <w:proofErr w:type="spellEnd"/>
      <w:r w:rsidRPr="006B002E">
        <w:rPr>
          <w:bCs/>
        </w:rPr>
        <w:t xml:space="preserve"> (</w:t>
      </w:r>
      <w:r w:rsidR="006B002E" w:rsidRPr="006B002E">
        <w:rPr>
          <w:bCs/>
        </w:rPr>
        <w:t>prombūtnē</w:t>
      </w:r>
      <w:r w:rsidRPr="006B002E">
        <w:rPr>
          <w:bCs/>
        </w:rPr>
        <w:t>)</w:t>
      </w:r>
    </w:p>
    <w:p w14:paraId="4971D155" w14:textId="77777777" w:rsidR="00996F5F" w:rsidRDefault="00996F5F" w:rsidP="006B002E">
      <w:pPr>
        <w:spacing w:after="0"/>
        <w:jc w:val="both"/>
      </w:pPr>
      <w:r w:rsidRPr="005507D4">
        <w:rPr>
          <w:b/>
          <w:bCs/>
        </w:rPr>
        <w:t>Protokolē:</w:t>
      </w:r>
      <w:r w:rsidRPr="005507D4">
        <w:t xml:space="preserve"> </w:t>
      </w:r>
      <w:proofErr w:type="spellStart"/>
      <w:r>
        <w:t>I.Dzenīte</w:t>
      </w:r>
      <w:proofErr w:type="spellEnd"/>
    </w:p>
    <w:p w14:paraId="4ACFE77F" w14:textId="77777777" w:rsidR="006B002E" w:rsidRDefault="006B002E" w:rsidP="006B002E">
      <w:pPr>
        <w:spacing w:after="0"/>
        <w:jc w:val="both"/>
      </w:pPr>
    </w:p>
    <w:p w14:paraId="44A3E81D" w14:textId="77777777" w:rsidR="006B002E" w:rsidRDefault="006B002E" w:rsidP="006B002E">
      <w:pPr>
        <w:spacing w:after="0"/>
        <w:jc w:val="both"/>
      </w:pPr>
    </w:p>
    <w:p w14:paraId="7E0CAE77" w14:textId="77777777" w:rsidR="006B002E" w:rsidRPr="006B002E" w:rsidRDefault="006B002E" w:rsidP="006B002E">
      <w:pPr>
        <w:pStyle w:val="Bezatstarpm"/>
        <w:numPr>
          <w:ilvl w:val="0"/>
          <w:numId w:val="13"/>
        </w:numPr>
        <w:rPr>
          <w:b/>
          <w:bCs/>
          <w:noProof/>
        </w:rPr>
      </w:pPr>
      <w:r w:rsidRPr="006B002E">
        <w:rPr>
          <w:b/>
          <w:bCs/>
          <w:noProof/>
        </w:rPr>
        <w:t>Konkursa “Atgriezies Smiltenes novadā!” pretendenta prezentācija.</w:t>
      </w:r>
    </w:p>
    <w:p w14:paraId="7CB9C6CD" w14:textId="77777777" w:rsidR="006B002E" w:rsidRPr="006B002E" w:rsidRDefault="006B002E" w:rsidP="006B002E">
      <w:pPr>
        <w:spacing w:after="0"/>
        <w:jc w:val="center"/>
        <w:rPr>
          <w:b/>
          <w:bCs/>
        </w:rPr>
      </w:pPr>
    </w:p>
    <w:p w14:paraId="1BB58473" w14:textId="03BEB3E7" w:rsidR="006B002E" w:rsidRDefault="006B002E" w:rsidP="006B002E">
      <w:pPr>
        <w:jc w:val="both"/>
        <w:rPr>
          <w:bCs/>
        </w:rPr>
      </w:pPr>
      <w:r>
        <w:rPr>
          <w:bCs/>
        </w:rPr>
        <w:t xml:space="preserve">Valters Dāvids </w:t>
      </w:r>
      <w:proofErr w:type="spellStart"/>
      <w:r>
        <w:rPr>
          <w:bCs/>
        </w:rPr>
        <w:t>Ostrovskis</w:t>
      </w:r>
      <w:proofErr w:type="spellEnd"/>
      <w:r>
        <w:rPr>
          <w:bCs/>
        </w:rPr>
        <w:t xml:space="preserve"> </w:t>
      </w:r>
      <w:r w:rsidR="00403F0E">
        <w:rPr>
          <w:bCs/>
        </w:rPr>
        <w:t xml:space="preserve">prezentē </w:t>
      </w:r>
      <w:r>
        <w:rPr>
          <w:bCs/>
        </w:rPr>
        <w:t xml:space="preserve">projekta pieteikumu “Piedzīvojumu spēles Lielbritānijā un Smiltenē” un īsumā iepazīstina ar sevi. Sniedz atbildes uz komisijas locekļu jautājumiem. </w:t>
      </w:r>
      <w:proofErr w:type="spellStart"/>
      <w:r>
        <w:rPr>
          <w:bCs/>
        </w:rPr>
        <w:t>O.Untāla</w:t>
      </w:r>
      <w:proofErr w:type="spellEnd"/>
      <w:r>
        <w:rPr>
          <w:bCs/>
        </w:rPr>
        <w:t xml:space="preserve"> lūdz precizēt vai </w:t>
      </w:r>
      <w:proofErr w:type="spellStart"/>
      <w:r>
        <w:rPr>
          <w:bCs/>
        </w:rPr>
        <w:t>pamatdzīvesvieta</w:t>
      </w:r>
      <w:proofErr w:type="spellEnd"/>
      <w:r>
        <w:rPr>
          <w:bCs/>
        </w:rPr>
        <w:t xml:space="preserve"> </w:t>
      </w:r>
      <w:r w:rsidR="00976204">
        <w:rPr>
          <w:bCs/>
        </w:rPr>
        <w:t xml:space="preserve">paliek Latvija, uz jautājumu </w:t>
      </w:r>
      <w:proofErr w:type="spellStart"/>
      <w:r w:rsidR="00976204">
        <w:rPr>
          <w:bCs/>
        </w:rPr>
        <w:t>saņēm</w:t>
      </w:r>
      <w:proofErr w:type="spellEnd"/>
      <w:r w:rsidR="00976204">
        <w:rPr>
          <w:bCs/>
        </w:rPr>
        <w:t xml:space="preserve"> atbildi-jā! </w:t>
      </w:r>
      <w:proofErr w:type="spellStart"/>
      <w:r w:rsidR="00976204">
        <w:rPr>
          <w:bCs/>
        </w:rPr>
        <w:t>I.Ērgle</w:t>
      </w:r>
      <w:proofErr w:type="spellEnd"/>
      <w:r w:rsidR="00976204">
        <w:rPr>
          <w:bCs/>
        </w:rPr>
        <w:t xml:space="preserve"> prezentācijā </w:t>
      </w:r>
      <w:proofErr w:type="spellStart"/>
      <w:r w:rsidR="00976204">
        <w:rPr>
          <w:bCs/>
        </w:rPr>
        <w:t>saklaus</w:t>
      </w:r>
      <w:proofErr w:type="spellEnd"/>
      <w:r w:rsidR="00976204">
        <w:rPr>
          <w:bCs/>
        </w:rPr>
        <w:t xml:space="preserve"> , ka personalizēta pieeja būs Lielbritānijas spēlei, bet Smiltenes spēlei būs demokrātiskas cenas, uzņēmējs darbosies uz </w:t>
      </w:r>
      <w:proofErr w:type="spellStart"/>
      <w:r w:rsidR="00976204">
        <w:rPr>
          <w:bCs/>
        </w:rPr>
        <w:t>Roadgames</w:t>
      </w:r>
      <w:proofErr w:type="spellEnd"/>
      <w:r w:rsidR="00976204">
        <w:rPr>
          <w:bCs/>
        </w:rPr>
        <w:t xml:space="preserve"> platformas bāzes ar savām niansēm. </w:t>
      </w:r>
      <w:proofErr w:type="spellStart"/>
      <w:r w:rsidR="00602337">
        <w:rPr>
          <w:bCs/>
        </w:rPr>
        <w:t>M.Apsītis</w:t>
      </w:r>
      <w:proofErr w:type="spellEnd"/>
      <w:r w:rsidR="00602337">
        <w:rPr>
          <w:bCs/>
        </w:rPr>
        <w:t xml:space="preserve"> jautā par darba apjomu vienas spēles izstrādei, kā arī iesaka interesēties pie latviešu </w:t>
      </w:r>
      <w:r w:rsidR="00A923AB">
        <w:rPr>
          <w:bCs/>
        </w:rPr>
        <w:t xml:space="preserve"> diasporas biedrībām. Valters Dāvids </w:t>
      </w:r>
      <w:proofErr w:type="spellStart"/>
      <w:r w:rsidR="00A923AB">
        <w:rPr>
          <w:bCs/>
        </w:rPr>
        <w:t>Ostrovskis</w:t>
      </w:r>
      <w:proofErr w:type="spellEnd"/>
      <w:r w:rsidR="00A923AB">
        <w:rPr>
          <w:bCs/>
        </w:rPr>
        <w:t xml:space="preserve"> atzīst ka nebija iedomājies par diasporas biedrību latviešiem. </w:t>
      </w:r>
      <w:proofErr w:type="spellStart"/>
      <w:r w:rsidR="00A923AB">
        <w:rPr>
          <w:bCs/>
        </w:rPr>
        <w:t>J.Adieni</w:t>
      </w:r>
      <w:proofErr w:type="spellEnd"/>
      <w:r w:rsidR="00A923AB">
        <w:rPr>
          <w:bCs/>
        </w:rPr>
        <w:t xml:space="preserve"> uztrauca vai spēle ir konkrētai lokācijai. Komisija saņēma atbildes uz visiem jautājumiem.</w:t>
      </w:r>
    </w:p>
    <w:p w14:paraId="68D39BC8" w14:textId="3D48B48C" w:rsidR="00A14BD1" w:rsidRDefault="00A14BD1" w:rsidP="00A14BD1">
      <w:pPr>
        <w:pStyle w:val="Bezatstarpm"/>
        <w:numPr>
          <w:ilvl w:val="0"/>
          <w:numId w:val="13"/>
        </w:numPr>
        <w:rPr>
          <w:b/>
          <w:bCs/>
          <w:noProof/>
        </w:rPr>
      </w:pPr>
      <w:r w:rsidRPr="00A14BD1">
        <w:rPr>
          <w:b/>
          <w:bCs/>
          <w:noProof/>
        </w:rPr>
        <w:t>Pretendenta vērtēšana un lēmuma pieņemšana par līdzfinansējuma piešķiršanu.</w:t>
      </w:r>
    </w:p>
    <w:p w14:paraId="2732F0FD" w14:textId="77777777" w:rsidR="00A14BD1" w:rsidRDefault="00A14BD1" w:rsidP="00A14BD1">
      <w:pPr>
        <w:pStyle w:val="Bezatstarpm"/>
        <w:ind w:left="720"/>
        <w:rPr>
          <w:b/>
          <w:bCs/>
          <w:noProof/>
        </w:rPr>
      </w:pPr>
    </w:p>
    <w:p w14:paraId="14D3F934" w14:textId="06E67C11" w:rsidR="004F0DA0" w:rsidRDefault="00A14BD1" w:rsidP="004F0DA0">
      <w:pPr>
        <w:spacing w:after="0"/>
        <w:jc w:val="both"/>
        <w:rPr>
          <w:rFonts w:eastAsia="Times New Roman"/>
          <w:lang w:eastAsia="lv-LV"/>
        </w:rPr>
      </w:pPr>
      <w:r>
        <w:rPr>
          <w:noProof/>
        </w:rPr>
        <w:t>Komisija apmainoties viedokļiem secina, ka  ideja ir pārliecinoša, uzņēmējs ir izpētijis tirgus situāciju spēļu nozarē. A.Ūdris ierosina sākt ar Smiltenes spēles izveidošanu. O.Untāla ieteic uzņēmējam</w:t>
      </w:r>
      <w:r w:rsidR="00356AD0">
        <w:rPr>
          <w:noProof/>
        </w:rPr>
        <w:t xml:space="preserve"> dibināt sabiedrību ar ierobežotu atbildību. Komisijas locekļiem balsojot</w:t>
      </w:r>
      <w:r w:rsidR="004F0DA0">
        <w:rPr>
          <w:noProof/>
        </w:rPr>
        <w:t xml:space="preserve"> ar</w:t>
      </w:r>
      <w:r w:rsidR="00356AD0">
        <w:rPr>
          <w:noProof/>
        </w:rPr>
        <w:t xml:space="preserve"> </w:t>
      </w:r>
      <w:r w:rsidR="004F0DA0">
        <w:rPr>
          <w:noProof/>
        </w:rPr>
        <w:t xml:space="preserve"> 6 balsīm </w:t>
      </w:r>
      <w:r w:rsidR="00356AD0">
        <w:rPr>
          <w:noProof/>
        </w:rPr>
        <w:lastRenderedPageBreak/>
        <w:t>PAR</w:t>
      </w:r>
      <w:r w:rsidR="004F0DA0">
        <w:rPr>
          <w:noProof/>
        </w:rPr>
        <w:t>-(</w:t>
      </w:r>
      <w:r w:rsidR="004F0DA0" w:rsidRPr="004F0DA0">
        <w:t xml:space="preserve"> </w:t>
      </w:r>
      <w:proofErr w:type="spellStart"/>
      <w:r w:rsidR="004F0DA0" w:rsidRPr="0014258F">
        <w:t>M.Apsītis</w:t>
      </w:r>
      <w:proofErr w:type="spellEnd"/>
      <w:r w:rsidR="004F0DA0">
        <w:t xml:space="preserve">, </w:t>
      </w:r>
      <w:proofErr w:type="spellStart"/>
      <w:r w:rsidR="004F0DA0">
        <w:t>I.Ērgle</w:t>
      </w:r>
      <w:proofErr w:type="spellEnd"/>
      <w:r w:rsidR="004F0DA0">
        <w:t xml:space="preserve">, </w:t>
      </w:r>
      <w:proofErr w:type="spellStart"/>
      <w:r w:rsidR="004F0DA0" w:rsidRPr="00EF41E1">
        <w:t>J.Adienis</w:t>
      </w:r>
      <w:proofErr w:type="spellEnd"/>
      <w:r w:rsidR="004F0DA0">
        <w:t>,</w:t>
      </w:r>
      <w:r w:rsidR="004F0DA0" w:rsidRPr="00EF41E1">
        <w:t xml:space="preserve"> </w:t>
      </w:r>
      <w:proofErr w:type="spellStart"/>
      <w:r w:rsidR="004F0DA0" w:rsidRPr="00EF41E1">
        <w:t>A.Ūdris</w:t>
      </w:r>
      <w:proofErr w:type="spellEnd"/>
      <w:r w:rsidR="004F0DA0">
        <w:t xml:space="preserve">, </w:t>
      </w:r>
      <w:proofErr w:type="spellStart"/>
      <w:r w:rsidR="004F0DA0" w:rsidRPr="0014258F">
        <w:t>L.Ābolkalne</w:t>
      </w:r>
      <w:proofErr w:type="spellEnd"/>
      <w:r w:rsidR="004F0DA0" w:rsidRPr="0014258F">
        <w:t xml:space="preserve">, </w:t>
      </w:r>
      <w:proofErr w:type="spellStart"/>
      <w:r w:rsidR="004F0DA0" w:rsidRPr="0014258F">
        <w:t>O.Untāla</w:t>
      </w:r>
      <w:proofErr w:type="spellEnd"/>
      <w:r w:rsidR="004F0DA0">
        <w:t>.</w:t>
      </w:r>
      <w:r w:rsidR="004F0DA0">
        <w:rPr>
          <w:noProof/>
        </w:rPr>
        <w:t>)</w:t>
      </w:r>
      <w:r w:rsidR="00356AD0">
        <w:rPr>
          <w:noProof/>
        </w:rPr>
        <w:t xml:space="preserve"> </w:t>
      </w:r>
      <w:r w:rsidR="004F0DA0">
        <w:rPr>
          <w:rFonts w:eastAsia="Times New Roman"/>
          <w:lang w:eastAsia="lv-LV"/>
        </w:rPr>
        <w:t>PRET- nav, ATTURAS- nav, komisija NOLEMJ:</w:t>
      </w:r>
    </w:p>
    <w:p w14:paraId="3EE47A11" w14:textId="196EA52C" w:rsidR="004F0DA0" w:rsidRDefault="004F0DA0" w:rsidP="004F0DA0">
      <w:pPr>
        <w:jc w:val="both"/>
        <w:rPr>
          <w:bCs/>
        </w:rPr>
      </w:pPr>
      <w:r>
        <w:rPr>
          <w:bCs/>
        </w:rPr>
        <w:t xml:space="preserve">Atbalstīt Valtera Dāvida </w:t>
      </w:r>
      <w:proofErr w:type="spellStart"/>
      <w:r>
        <w:rPr>
          <w:bCs/>
        </w:rPr>
        <w:t>Ostrovska</w:t>
      </w:r>
      <w:proofErr w:type="spellEnd"/>
      <w:r>
        <w:rPr>
          <w:bCs/>
        </w:rPr>
        <w:t xml:space="preserve">, projektu pieteikumu “Piedzīvojumu spēles Lielbritānijā un Smiltenē” ar pieprasīto līdzfinansējumu  4293,51 EUR. </w:t>
      </w:r>
    </w:p>
    <w:p w14:paraId="66BB6A28" w14:textId="77777777" w:rsidR="004F0DA0" w:rsidRPr="004F0DA0" w:rsidRDefault="004F0DA0" w:rsidP="004F0DA0">
      <w:pPr>
        <w:spacing w:after="0"/>
        <w:jc w:val="both"/>
      </w:pPr>
    </w:p>
    <w:p w14:paraId="22C2FB13" w14:textId="01216212" w:rsidR="004F0DA0" w:rsidRDefault="004F0DA0" w:rsidP="004F0DA0">
      <w:pPr>
        <w:pStyle w:val="Pamatteksts"/>
        <w:tabs>
          <w:tab w:val="left" w:pos="3544"/>
        </w:tabs>
        <w:ind w:right="0"/>
        <w:rPr>
          <w:sz w:val="24"/>
        </w:rPr>
      </w:pPr>
      <w:r w:rsidRPr="00584924">
        <w:rPr>
          <w:sz w:val="24"/>
        </w:rPr>
        <w:t>Sēde slēgta plkst. 1</w:t>
      </w:r>
      <w:r>
        <w:rPr>
          <w:sz w:val="24"/>
        </w:rPr>
        <w:t>6:00</w:t>
      </w:r>
    </w:p>
    <w:p w14:paraId="610897BA" w14:textId="77777777" w:rsidR="004F0DA0" w:rsidRPr="00584924" w:rsidRDefault="004F0DA0" w:rsidP="004F0DA0">
      <w:pPr>
        <w:pStyle w:val="Pamatteksts"/>
        <w:tabs>
          <w:tab w:val="left" w:pos="3544"/>
        </w:tabs>
        <w:ind w:right="0"/>
        <w:rPr>
          <w:sz w:val="24"/>
        </w:rPr>
      </w:pPr>
    </w:p>
    <w:p w14:paraId="2D26BE74" w14:textId="77777777" w:rsidR="004F0DA0" w:rsidRPr="0035172E" w:rsidRDefault="004F0DA0" w:rsidP="004F0DA0">
      <w:pPr>
        <w:tabs>
          <w:tab w:val="left" w:pos="3544"/>
        </w:tabs>
        <w:spacing w:after="0"/>
      </w:pPr>
      <w:r w:rsidRPr="0035172E">
        <w:t>Komisijas priekšsēdētājs:</w:t>
      </w:r>
      <w:r w:rsidRPr="0035172E">
        <w:tab/>
        <w:t>Modris Apsītis</w:t>
      </w:r>
      <w:r w:rsidRPr="0035172E">
        <w:tab/>
      </w:r>
      <w:r w:rsidRPr="0035172E">
        <w:tab/>
        <w:t>______________________</w:t>
      </w:r>
      <w:r w:rsidRPr="0035172E">
        <w:tab/>
      </w:r>
    </w:p>
    <w:p w14:paraId="4265249C" w14:textId="77777777" w:rsidR="004F0DA0" w:rsidRPr="0035172E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35172E">
        <w:rPr>
          <w:vertAlign w:val="superscript"/>
        </w:rPr>
        <w:t>paraksts</w:t>
      </w:r>
    </w:p>
    <w:p w14:paraId="3D3A3E8D" w14:textId="77777777" w:rsidR="004F0DA0" w:rsidRPr="00584924" w:rsidRDefault="004F0DA0" w:rsidP="004F0DA0">
      <w:pPr>
        <w:tabs>
          <w:tab w:val="left" w:pos="3544"/>
        </w:tabs>
        <w:spacing w:after="0"/>
      </w:pPr>
      <w:r w:rsidRPr="0035172E">
        <w:t xml:space="preserve">Komisijas priekšsēdētāja vietnieks: </w:t>
      </w:r>
      <w:r w:rsidRPr="0035172E">
        <w:tab/>
        <w:t>Aigars</w:t>
      </w:r>
      <w:r w:rsidRPr="00584924">
        <w:t xml:space="preserve"> Ūdris</w:t>
      </w:r>
      <w:r w:rsidRPr="00584924">
        <w:tab/>
      </w:r>
      <w:r w:rsidRPr="00584924">
        <w:tab/>
        <w:t>______________________</w:t>
      </w:r>
      <w:r w:rsidRPr="00584924">
        <w:tab/>
      </w:r>
    </w:p>
    <w:p w14:paraId="7E7E84CE" w14:textId="77777777" w:rsidR="004F0DA0" w:rsidRPr="00CF6C76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56B9CE04" w14:textId="77777777" w:rsidR="004F0DA0" w:rsidRPr="00584924" w:rsidRDefault="004F0DA0" w:rsidP="004F0DA0">
      <w:pPr>
        <w:tabs>
          <w:tab w:val="left" w:pos="3544"/>
        </w:tabs>
        <w:spacing w:after="0"/>
      </w:pPr>
      <w:r w:rsidRPr="00584924">
        <w:t>Komisijas locekļi:</w:t>
      </w:r>
      <w:r w:rsidRPr="00584924">
        <w:tab/>
        <w:t xml:space="preserve">Olita </w:t>
      </w:r>
      <w:proofErr w:type="spellStart"/>
      <w:r w:rsidRPr="00584924">
        <w:t>Untāla</w:t>
      </w:r>
      <w:proofErr w:type="spellEnd"/>
      <w:r w:rsidRPr="00584924">
        <w:tab/>
      </w:r>
      <w:r w:rsidRPr="00584924">
        <w:tab/>
        <w:t>______________________</w:t>
      </w:r>
      <w:r w:rsidRPr="00584924">
        <w:tab/>
      </w:r>
    </w:p>
    <w:p w14:paraId="312160F9" w14:textId="77777777" w:rsidR="004F0DA0" w:rsidRPr="00CF6C76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6891EB0C" w14:textId="77777777" w:rsidR="004F0DA0" w:rsidRPr="00584924" w:rsidRDefault="004F0DA0" w:rsidP="004F0DA0">
      <w:pPr>
        <w:tabs>
          <w:tab w:val="left" w:pos="3544"/>
        </w:tabs>
        <w:spacing w:after="0"/>
      </w:pPr>
      <w:r w:rsidRPr="00584924">
        <w:tab/>
        <w:t xml:space="preserve">Inga </w:t>
      </w:r>
      <w:proofErr w:type="spellStart"/>
      <w:r w:rsidRPr="00584924">
        <w:t>Ērgle</w:t>
      </w:r>
      <w:proofErr w:type="spellEnd"/>
      <w:r w:rsidRPr="00584924">
        <w:tab/>
      </w:r>
      <w:r w:rsidRPr="00584924">
        <w:tab/>
        <w:t>______________________</w:t>
      </w:r>
      <w:r w:rsidRPr="00584924">
        <w:tab/>
      </w:r>
    </w:p>
    <w:p w14:paraId="26682A88" w14:textId="6B8C6B64" w:rsidR="004F0DA0" w:rsidRPr="004F0DA0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053479E1" w14:textId="77777777" w:rsidR="004F0DA0" w:rsidRPr="00584924" w:rsidRDefault="004F0DA0" w:rsidP="004F0DA0">
      <w:pPr>
        <w:tabs>
          <w:tab w:val="left" w:pos="3544"/>
        </w:tabs>
        <w:spacing w:after="0"/>
      </w:pPr>
      <w:r w:rsidRPr="00584924">
        <w:tab/>
        <w:t xml:space="preserve">Liene </w:t>
      </w:r>
      <w:proofErr w:type="spellStart"/>
      <w:r w:rsidRPr="00584924">
        <w:t>Ābolkalne</w:t>
      </w:r>
      <w:proofErr w:type="spellEnd"/>
      <w:r w:rsidRPr="00584924">
        <w:tab/>
        <w:t>______________________</w:t>
      </w:r>
      <w:r w:rsidRPr="00584924">
        <w:tab/>
      </w:r>
    </w:p>
    <w:p w14:paraId="49345161" w14:textId="77777777" w:rsidR="004F0DA0" w:rsidRPr="00CF6C76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7722C941" w14:textId="77777777" w:rsidR="004F0DA0" w:rsidRPr="00584924" w:rsidRDefault="004F0DA0" w:rsidP="004F0DA0">
      <w:pPr>
        <w:tabs>
          <w:tab w:val="left" w:pos="3544"/>
        </w:tabs>
        <w:spacing w:after="0"/>
      </w:pPr>
      <w:r w:rsidRPr="00584924">
        <w:tab/>
        <w:t>Jānis Adienis</w:t>
      </w:r>
      <w:r w:rsidRPr="00584924">
        <w:tab/>
      </w:r>
      <w:r w:rsidRPr="00584924">
        <w:tab/>
        <w:t>______________________</w:t>
      </w:r>
      <w:r w:rsidRPr="00584924">
        <w:tab/>
      </w:r>
    </w:p>
    <w:p w14:paraId="0C8FCCB6" w14:textId="77777777" w:rsidR="004F0DA0" w:rsidRPr="00CF6C76" w:rsidRDefault="004F0DA0" w:rsidP="004F0DA0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126632DD" w14:textId="7C6A6346" w:rsidR="004F0DA0" w:rsidRDefault="004F0DA0" w:rsidP="004F0DA0">
      <w:pPr>
        <w:tabs>
          <w:tab w:val="left" w:pos="3544"/>
        </w:tabs>
        <w:spacing w:after="0"/>
      </w:pPr>
      <w:r w:rsidRPr="00584924">
        <w:t>Protokolēja:</w:t>
      </w:r>
      <w:r w:rsidRPr="00584924">
        <w:tab/>
      </w:r>
      <w:r>
        <w:t>Inita Dzenīte</w:t>
      </w:r>
      <w:r>
        <w:tab/>
      </w:r>
      <w:r w:rsidRPr="00584924">
        <w:tab/>
        <w:t>______________________</w:t>
      </w:r>
      <w:r w:rsidRPr="00584924">
        <w:tab/>
      </w:r>
    </w:p>
    <w:p w14:paraId="767D67B1" w14:textId="77777777" w:rsidR="000F7C44" w:rsidRPr="00CF6C76" w:rsidRDefault="000F7C44" w:rsidP="000F7C44">
      <w:pPr>
        <w:tabs>
          <w:tab w:val="left" w:pos="3544"/>
        </w:tabs>
        <w:spacing w:after="0"/>
        <w:ind w:left="6480" w:firstLine="720"/>
        <w:rPr>
          <w:vertAlign w:val="superscript"/>
        </w:rPr>
      </w:pPr>
      <w:r w:rsidRPr="00584924">
        <w:rPr>
          <w:vertAlign w:val="superscript"/>
        </w:rPr>
        <w:t>paraksts</w:t>
      </w:r>
    </w:p>
    <w:p w14:paraId="127500EF" w14:textId="77777777" w:rsidR="009577E4" w:rsidRPr="00F1179F" w:rsidRDefault="009577E4" w:rsidP="004F0DA0">
      <w:pPr>
        <w:tabs>
          <w:tab w:val="left" w:pos="1680"/>
        </w:tabs>
        <w:spacing w:after="0"/>
        <w:jc w:val="both"/>
      </w:pPr>
    </w:p>
    <w:sectPr w:rsidR="009577E4" w:rsidRPr="00F1179F" w:rsidSect="00EB1A0C">
      <w:footerReference w:type="default" r:id="rId9"/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7AC2E" w14:textId="77777777" w:rsidR="0038407F" w:rsidRDefault="0038407F" w:rsidP="0038407F">
      <w:pPr>
        <w:spacing w:after="0" w:line="240" w:lineRule="auto"/>
      </w:pPr>
      <w:r>
        <w:separator/>
      </w:r>
    </w:p>
  </w:endnote>
  <w:endnote w:type="continuationSeparator" w:id="0">
    <w:p w14:paraId="7CEBBF5B" w14:textId="77777777" w:rsidR="0038407F" w:rsidRDefault="0038407F" w:rsidP="003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9131917"/>
      <w:docPartObj>
        <w:docPartGallery w:val="Page Numbers (Bottom of Page)"/>
        <w:docPartUnique/>
      </w:docPartObj>
    </w:sdtPr>
    <w:sdtEndPr/>
    <w:sdtContent>
      <w:p w14:paraId="1EC6965B" w14:textId="4B97399F" w:rsidR="0038407F" w:rsidRDefault="0038407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C9993" w14:textId="77777777" w:rsidR="0038407F" w:rsidRDefault="0038407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2DE82" w14:textId="77777777" w:rsidR="0038407F" w:rsidRDefault="0038407F" w:rsidP="0038407F">
      <w:pPr>
        <w:spacing w:after="0" w:line="240" w:lineRule="auto"/>
      </w:pPr>
      <w:r>
        <w:separator/>
      </w:r>
    </w:p>
  </w:footnote>
  <w:footnote w:type="continuationSeparator" w:id="0">
    <w:p w14:paraId="14A12D4B" w14:textId="77777777" w:rsidR="0038407F" w:rsidRDefault="0038407F" w:rsidP="0038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57206"/>
    <w:multiLevelType w:val="hybridMultilevel"/>
    <w:tmpl w:val="512A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4F7B"/>
    <w:multiLevelType w:val="hybridMultilevel"/>
    <w:tmpl w:val="F41E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046B"/>
    <w:multiLevelType w:val="hybridMultilevel"/>
    <w:tmpl w:val="E7DEE32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09033F"/>
    <w:multiLevelType w:val="hybridMultilevel"/>
    <w:tmpl w:val="D7A46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1E8"/>
    <w:multiLevelType w:val="hybridMultilevel"/>
    <w:tmpl w:val="E7DEE328"/>
    <w:lvl w:ilvl="0" w:tplc="FD90374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66241B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982561D"/>
    <w:multiLevelType w:val="hybridMultilevel"/>
    <w:tmpl w:val="77B848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93A28"/>
    <w:multiLevelType w:val="hybridMultilevel"/>
    <w:tmpl w:val="981868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12608"/>
    <w:multiLevelType w:val="hybridMultilevel"/>
    <w:tmpl w:val="57023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40CDB"/>
    <w:multiLevelType w:val="hybridMultilevel"/>
    <w:tmpl w:val="98186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0795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096F30"/>
    <w:multiLevelType w:val="hybridMultilevel"/>
    <w:tmpl w:val="98F467BE"/>
    <w:lvl w:ilvl="0" w:tplc="6862D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E1B98"/>
    <w:multiLevelType w:val="hybridMultilevel"/>
    <w:tmpl w:val="98186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9282">
    <w:abstractNumId w:val="6"/>
  </w:num>
  <w:num w:numId="2" w16cid:durableId="1033844766">
    <w:abstractNumId w:val="8"/>
  </w:num>
  <w:num w:numId="3" w16cid:durableId="2073431228">
    <w:abstractNumId w:val="11"/>
  </w:num>
  <w:num w:numId="4" w16cid:durableId="870998127">
    <w:abstractNumId w:val="3"/>
  </w:num>
  <w:num w:numId="5" w16cid:durableId="511771596">
    <w:abstractNumId w:val="1"/>
  </w:num>
  <w:num w:numId="6" w16cid:durableId="1538548897">
    <w:abstractNumId w:val="10"/>
  </w:num>
  <w:num w:numId="7" w16cid:durableId="1570656120">
    <w:abstractNumId w:val="0"/>
  </w:num>
  <w:num w:numId="8" w16cid:durableId="1841309045">
    <w:abstractNumId w:val="5"/>
  </w:num>
  <w:num w:numId="9" w16cid:durableId="1822961495">
    <w:abstractNumId w:val="7"/>
  </w:num>
  <w:num w:numId="10" w16cid:durableId="1442846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776765">
    <w:abstractNumId w:val="4"/>
  </w:num>
  <w:num w:numId="12" w16cid:durableId="518201934">
    <w:abstractNumId w:val="2"/>
  </w:num>
  <w:num w:numId="13" w16cid:durableId="1013067577">
    <w:abstractNumId w:val="12"/>
  </w:num>
  <w:num w:numId="14" w16cid:durableId="1716419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FD"/>
    <w:rsid w:val="000254B0"/>
    <w:rsid w:val="000B0AD6"/>
    <w:rsid w:val="000C66F3"/>
    <w:rsid w:val="000D018B"/>
    <w:rsid w:val="000F7C44"/>
    <w:rsid w:val="00173BFD"/>
    <w:rsid w:val="001A3A27"/>
    <w:rsid w:val="001A595B"/>
    <w:rsid w:val="001B52A7"/>
    <w:rsid w:val="001C7578"/>
    <w:rsid w:val="00211B51"/>
    <w:rsid w:val="0022140F"/>
    <w:rsid w:val="00257831"/>
    <w:rsid w:val="002B7413"/>
    <w:rsid w:val="002C72B8"/>
    <w:rsid w:val="002E6602"/>
    <w:rsid w:val="00301730"/>
    <w:rsid w:val="00317FA6"/>
    <w:rsid w:val="003225EF"/>
    <w:rsid w:val="00356AD0"/>
    <w:rsid w:val="0038407F"/>
    <w:rsid w:val="003C34E9"/>
    <w:rsid w:val="003E00D7"/>
    <w:rsid w:val="00403F0E"/>
    <w:rsid w:val="004109A6"/>
    <w:rsid w:val="004635AA"/>
    <w:rsid w:val="004B7DAE"/>
    <w:rsid w:val="004D2B6D"/>
    <w:rsid w:val="004D41D8"/>
    <w:rsid w:val="004E5360"/>
    <w:rsid w:val="004F0DA0"/>
    <w:rsid w:val="005215CF"/>
    <w:rsid w:val="005E2074"/>
    <w:rsid w:val="00602337"/>
    <w:rsid w:val="00634EC3"/>
    <w:rsid w:val="006361BB"/>
    <w:rsid w:val="006B002E"/>
    <w:rsid w:val="006F6D3F"/>
    <w:rsid w:val="00716B06"/>
    <w:rsid w:val="007248FF"/>
    <w:rsid w:val="00737820"/>
    <w:rsid w:val="007769CD"/>
    <w:rsid w:val="007A44AE"/>
    <w:rsid w:val="007F0E65"/>
    <w:rsid w:val="00803D9B"/>
    <w:rsid w:val="00811B16"/>
    <w:rsid w:val="0088000A"/>
    <w:rsid w:val="008836D3"/>
    <w:rsid w:val="008842A7"/>
    <w:rsid w:val="008C4BF5"/>
    <w:rsid w:val="00913570"/>
    <w:rsid w:val="009577E4"/>
    <w:rsid w:val="00965EF3"/>
    <w:rsid w:val="00976204"/>
    <w:rsid w:val="00982752"/>
    <w:rsid w:val="0098594F"/>
    <w:rsid w:val="00996F5F"/>
    <w:rsid w:val="009B4608"/>
    <w:rsid w:val="00A10685"/>
    <w:rsid w:val="00A14BD1"/>
    <w:rsid w:val="00A371D3"/>
    <w:rsid w:val="00A810BC"/>
    <w:rsid w:val="00A87065"/>
    <w:rsid w:val="00A923AB"/>
    <w:rsid w:val="00A936BE"/>
    <w:rsid w:val="00A97D91"/>
    <w:rsid w:val="00AB6473"/>
    <w:rsid w:val="00AE5367"/>
    <w:rsid w:val="00AF3BCF"/>
    <w:rsid w:val="00B8542F"/>
    <w:rsid w:val="00B95AE0"/>
    <w:rsid w:val="00B9734A"/>
    <w:rsid w:val="00BA3728"/>
    <w:rsid w:val="00BE1113"/>
    <w:rsid w:val="00C0797D"/>
    <w:rsid w:val="00C61E8E"/>
    <w:rsid w:val="00CE1563"/>
    <w:rsid w:val="00D14196"/>
    <w:rsid w:val="00D20388"/>
    <w:rsid w:val="00D61D5B"/>
    <w:rsid w:val="00D64058"/>
    <w:rsid w:val="00D708B9"/>
    <w:rsid w:val="00D72444"/>
    <w:rsid w:val="00D84006"/>
    <w:rsid w:val="00D90586"/>
    <w:rsid w:val="00DA25E7"/>
    <w:rsid w:val="00DF22D9"/>
    <w:rsid w:val="00E02E7E"/>
    <w:rsid w:val="00E374FF"/>
    <w:rsid w:val="00E417C3"/>
    <w:rsid w:val="00EB1A0C"/>
    <w:rsid w:val="00ED03F2"/>
    <w:rsid w:val="00ED55D9"/>
    <w:rsid w:val="00F1179F"/>
    <w:rsid w:val="00F5360A"/>
    <w:rsid w:val="00FB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5D8"/>
  <w15:chartTrackingRefBased/>
  <w15:docId w15:val="{A40C8BAC-9FC4-4699-AE41-E4626F7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7C4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2">
    <w:name w:val="Bez atstarpēm2"/>
    <w:qFormat/>
    <w:rsid w:val="00F5360A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C0797D"/>
    <w:pPr>
      <w:ind w:left="720"/>
      <w:contextualSpacing/>
    </w:pPr>
  </w:style>
  <w:style w:type="paragraph" w:styleId="Bezatstarpm">
    <w:name w:val="No Spacing"/>
    <w:uiPriority w:val="1"/>
    <w:qFormat/>
    <w:rsid w:val="00C0797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ipersaite">
    <w:name w:val="Hyperlink"/>
    <w:rsid w:val="00C0797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15C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4F0DA0"/>
    <w:pPr>
      <w:spacing w:after="0" w:line="240" w:lineRule="auto"/>
      <w:ind w:right="-334"/>
      <w:jc w:val="both"/>
    </w:pPr>
    <w:rPr>
      <w:rFonts w:eastAsia="Times New Roman"/>
      <w:noProof/>
      <w:sz w:val="26"/>
    </w:rPr>
  </w:style>
  <w:style w:type="character" w:customStyle="1" w:styleId="PamattekstsRakstz">
    <w:name w:val="Pamatteksts Rakstz."/>
    <w:basedOn w:val="Noklusjumarindkopasfonts"/>
    <w:link w:val="Pamatteksts"/>
    <w:rsid w:val="004F0DA0"/>
    <w:rPr>
      <w:rFonts w:ascii="Times New Roman" w:eastAsia="Times New Roman" w:hAnsi="Times New Roman" w:cs="Times New Roman"/>
      <w:noProof/>
      <w:sz w:val="26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384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7F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384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7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44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9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milten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Abele</dc:creator>
  <cp:keywords/>
  <dc:description/>
  <cp:lastModifiedBy>Modris Apsitis</cp:lastModifiedBy>
  <cp:revision>6</cp:revision>
  <cp:lastPrinted>2024-07-17T06:20:00Z</cp:lastPrinted>
  <dcterms:created xsi:type="dcterms:W3CDTF">2024-07-16T13:23:00Z</dcterms:created>
  <dcterms:modified xsi:type="dcterms:W3CDTF">2024-07-17T06:28:00Z</dcterms:modified>
</cp:coreProperties>
</file>